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A51F4" w14:textId="77777777" w:rsidR="00A338B9" w:rsidRPr="001173BA" w:rsidRDefault="00A338B9" w:rsidP="00A338B9">
      <w:pPr>
        <w:autoSpaceDE w:val="0"/>
        <w:autoSpaceDN w:val="0"/>
        <w:adjustRightInd w:val="0"/>
        <w:spacing w:after="0"/>
        <w:rPr>
          <w:rFonts w:asciiTheme="majorHAnsi" w:hAnsiTheme="majorHAnsi" w:cs="ComicSansMS-Bold"/>
          <w:b/>
          <w:bCs/>
          <w:color w:val="000000"/>
          <w:sz w:val="20"/>
          <w:szCs w:val="20"/>
        </w:rPr>
      </w:pPr>
      <w:r w:rsidRPr="001173BA">
        <w:rPr>
          <w:rFonts w:asciiTheme="majorHAnsi" w:hAnsiTheme="majorHAnsi" w:cs="ComicSansMS-Bold"/>
          <w:b/>
          <w:bCs/>
          <w:color w:val="000000"/>
          <w:sz w:val="20"/>
          <w:szCs w:val="20"/>
        </w:rPr>
        <w:t xml:space="preserve">ASSOCIATION : </w:t>
      </w:r>
      <w:proofErr w:type="spellStart"/>
      <w:r w:rsidRPr="001173BA">
        <w:rPr>
          <w:rFonts w:asciiTheme="majorHAnsi" w:hAnsiTheme="majorHAnsi" w:cs="ComicSansMS-Bold"/>
          <w:b/>
          <w:bCs/>
          <w:i/>
          <w:color w:val="000000"/>
          <w:sz w:val="20"/>
          <w:szCs w:val="20"/>
        </w:rPr>
        <w:t>Athletic</w:t>
      </w:r>
      <w:proofErr w:type="spellEnd"/>
      <w:r w:rsidRPr="001173BA">
        <w:rPr>
          <w:rFonts w:asciiTheme="majorHAnsi" w:hAnsiTheme="majorHAnsi" w:cs="ComicSansMS-Bold"/>
          <w:b/>
          <w:bCs/>
          <w:i/>
          <w:color w:val="000000"/>
          <w:sz w:val="20"/>
          <w:szCs w:val="20"/>
        </w:rPr>
        <w:t xml:space="preserve"> Club des Pays d’Agde</w:t>
      </w:r>
    </w:p>
    <w:p w14:paraId="42C6BD08" w14:textId="77777777" w:rsidR="00A338B9" w:rsidRPr="008C71A8" w:rsidRDefault="00A338B9" w:rsidP="00A338B9">
      <w:pPr>
        <w:autoSpaceDE w:val="0"/>
        <w:autoSpaceDN w:val="0"/>
        <w:adjustRightInd w:val="0"/>
        <w:spacing w:after="0" w:line="259" w:lineRule="auto"/>
        <w:rPr>
          <w:rFonts w:asciiTheme="majorHAnsi" w:eastAsiaTheme="minorHAnsi" w:hAnsiTheme="majorHAnsi" w:cs="ComicSansMS-Bold"/>
          <w:bCs/>
          <w:i/>
          <w:color w:val="000000"/>
        </w:rPr>
      </w:pPr>
      <w:r w:rsidRPr="008C71A8">
        <w:rPr>
          <w:rFonts w:asciiTheme="majorHAnsi" w:eastAsiaTheme="minorHAnsi" w:hAnsiTheme="majorHAnsi" w:cs="ComicSansMS-Bold"/>
          <w:b/>
          <w:bCs/>
          <w:color w:val="000000"/>
        </w:rPr>
        <w:t xml:space="preserve">Type de contrat : </w:t>
      </w:r>
      <w:r w:rsidRPr="008C6F08">
        <w:rPr>
          <w:rFonts w:asciiTheme="majorHAnsi" w:eastAsiaTheme="minorHAnsi" w:hAnsiTheme="majorHAnsi" w:cs="ComicSansMS-Bold"/>
          <w:bCs/>
          <w:i/>
          <w:color w:val="000000"/>
        </w:rPr>
        <w:t>C</w:t>
      </w:r>
      <w:r>
        <w:rPr>
          <w:rFonts w:asciiTheme="majorHAnsi" w:eastAsiaTheme="minorHAnsi" w:hAnsiTheme="majorHAnsi" w:cs="ComicSansMS-Bold"/>
          <w:bCs/>
          <w:i/>
          <w:color w:val="000000"/>
        </w:rPr>
        <w:t>DD avec possibilité d’évolution vers CDI.</w:t>
      </w:r>
    </w:p>
    <w:p w14:paraId="5D4EA902" w14:textId="15818299" w:rsidR="00A338B9" w:rsidRPr="00863115" w:rsidRDefault="00A338B9" w:rsidP="00A338B9">
      <w:pPr>
        <w:autoSpaceDE w:val="0"/>
        <w:autoSpaceDN w:val="0"/>
        <w:adjustRightInd w:val="0"/>
        <w:spacing w:after="0" w:line="259" w:lineRule="auto"/>
        <w:rPr>
          <w:rFonts w:asciiTheme="majorHAnsi" w:eastAsiaTheme="minorHAnsi" w:hAnsiTheme="majorHAnsi" w:cs="ComicSansMS"/>
          <w:color w:val="000000"/>
          <w:sz w:val="20"/>
          <w:szCs w:val="20"/>
        </w:rPr>
      </w:pPr>
      <w:r w:rsidRPr="008C71A8">
        <w:rPr>
          <w:rFonts w:asciiTheme="majorHAnsi" w:eastAsiaTheme="minorHAnsi" w:hAnsiTheme="majorHAnsi" w:cs="ComicSansMS-Bold"/>
          <w:b/>
          <w:bCs/>
          <w:color w:val="000000"/>
        </w:rPr>
        <w:t>Temps de travail :</w:t>
      </w:r>
      <w:r w:rsidR="000C05F7">
        <w:rPr>
          <w:rFonts w:asciiTheme="majorHAnsi" w:eastAsiaTheme="minorHAnsi" w:hAnsiTheme="majorHAnsi" w:cs="ComicSansMS-Bold"/>
          <w:b/>
          <w:bCs/>
          <w:color w:val="000000"/>
        </w:rPr>
        <w:t xml:space="preserve"> temps partiel</w:t>
      </w:r>
      <w:r w:rsidRPr="00863115">
        <w:rPr>
          <w:rFonts w:asciiTheme="majorHAnsi" w:eastAsiaTheme="minorHAnsi" w:hAnsiTheme="majorHAnsi" w:cs="ComicSansMS-Bold"/>
          <w:bCs/>
          <w:i/>
          <w:color w:val="000000"/>
          <w:sz w:val="20"/>
          <w:szCs w:val="20"/>
        </w:rPr>
        <w:t xml:space="preserve"> avec modulation sur l’année</w:t>
      </w:r>
      <w:r w:rsidR="000C05F7">
        <w:rPr>
          <w:rFonts w:asciiTheme="majorHAnsi" w:eastAsiaTheme="minorHAnsi" w:hAnsiTheme="majorHAnsi" w:cs="ComicSansMS-Bold"/>
          <w:bCs/>
          <w:i/>
          <w:color w:val="000000"/>
          <w:sz w:val="20"/>
          <w:szCs w:val="20"/>
        </w:rPr>
        <w:t xml:space="preserve"> (10 semaines non travaillées sur l’année)</w:t>
      </w:r>
    </w:p>
    <w:p w14:paraId="2DB6880C" w14:textId="054D0FD2" w:rsidR="00A338B9" w:rsidRDefault="00A338B9" w:rsidP="00A338B9">
      <w:pPr>
        <w:autoSpaceDE w:val="0"/>
        <w:autoSpaceDN w:val="0"/>
        <w:adjustRightInd w:val="0"/>
        <w:spacing w:after="0"/>
        <w:rPr>
          <w:rFonts w:asciiTheme="majorHAnsi" w:hAnsiTheme="majorHAnsi" w:cs="ComicSansMS"/>
          <w:i/>
          <w:color w:val="000000"/>
          <w:sz w:val="20"/>
          <w:szCs w:val="20"/>
        </w:rPr>
      </w:pPr>
      <w:r w:rsidRPr="00EA6D67">
        <w:rPr>
          <w:rFonts w:asciiTheme="majorHAnsi" w:hAnsiTheme="majorHAnsi" w:cs="ComicSansMS"/>
          <w:b/>
          <w:color w:val="000000"/>
          <w:sz w:val="20"/>
          <w:szCs w:val="20"/>
        </w:rPr>
        <w:t>Statut</w:t>
      </w:r>
      <w:r w:rsidRPr="00EA6D67">
        <w:rPr>
          <w:rFonts w:asciiTheme="majorHAnsi" w:hAnsiTheme="majorHAnsi" w:cs="ComicSansMS"/>
          <w:color w:val="000000"/>
          <w:sz w:val="20"/>
          <w:szCs w:val="20"/>
        </w:rPr>
        <w:t xml:space="preserve"> : </w:t>
      </w:r>
      <w:r>
        <w:rPr>
          <w:rFonts w:asciiTheme="majorHAnsi" w:hAnsiTheme="majorHAnsi" w:cs="ComicSansMS"/>
          <w:i/>
          <w:color w:val="000000"/>
          <w:sz w:val="20"/>
          <w:szCs w:val="20"/>
        </w:rPr>
        <w:t>Convention Nationale du Sport</w:t>
      </w:r>
    </w:p>
    <w:p w14:paraId="4964BD45" w14:textId="1D26A6D0" w:rsidR="000C05F7" w:rsidRPr="008C6F08" w:rsidRDefault="000C05F7" w:rsidP="00A338B9">
      <w:pPr>
        <w:autoSpaceDE w:val="0"/>
        <w:autoSpaceDN w:val="0"/>
        <w:adjustRightInd w:val="0"/>
        <w:spacing w:after="0"/>
        <w:rPr>
          <w:rFonts w:asciiTheme="majorHAnsi" w:hAnsiTheme="majorHAnsi" w:cs="ComicSansMS"/>
          <w:color w:val="000000"/>
          <w:sz w:val="20"/>
          <w:szCs w:val="20"/>
        </w:rPr>
      </w:pPr>
      <w:proofErr w:type="spellStart"/>
      <w:r w:rsidRPr="000C05F7">
        <w:rPr>
          <w:rFonts w:asciiTheme="majorHAnsi" w:hAnsiTheme="majorHAnsi" w:cs="ComicSansMS"/>
          <w:b/>
          <w:bCs/>
          <w:i/>
          <w:color w:val="000000"/>
          <w:sz w:val="20"/>
          <w:szCs w:val="20"/>
        </w:rPr>
        <w:t>Rémunéartion</w:t>
      </w:r>
      <w:proofErr w:type="spellEnd"/>
      <w:r>
        <w:rPr>
          <w:rFonts w:asciiTheme="majorHAnsi" w:hAnsiTheme="majorHAnsi" w:cs="ComicSansMS"/>
          <w:i/>
          <w:color w:val="000000"/>
          <w:sz w:val="20"/>
          <w:szCs w:val="20"/>
        </w:rPr>
        <w:t> : CNS groupe 3</w:t>
      </w:r>
    </w:p>
    <w:p w14:paraId="4E8DF16D" w14:textId="628460AF" w:rsidR="00A338B9" w:rsidRPr="008C6F08" w:rsidRDefault="00A338B9" w:rsidP="00A338B9">
      <w:pPr>
        <w:autoSpaceDE w:val="0"/>
        <w:autoSpaceDN w:val="0"/>
        <w:adjustRightInd w:val="0"/>
        <w:spacing w:after="0"/>
        <w:rPr>
          <w:rFonts w:asciiTheme="majorHAnsi" w:hAnsiTheme="majorHAnsi" w:cs="ComicSansMS"/>
          <w:color w:val="000000"/>
          <w:sz w:val="20"/>
          <w:szCs w:val="20"/>
        </w:rPr>
      </w:pPr>
      <w:r w:rsidRPr="00EA6D67">
        <w:rPr>
          <w:rFonts w:asciiTheme="majorHAnsi" w:hAnsiTheme="majorHAnsi" w:cs="ComicSansMS"/>
          <w:b/>
          <w:color w:val="000000"/>
          <w:sz w:val="20"/>
          <w:szCs w:val="20"/>
        </w:rPr>
        <w:t>Poste à pourvoir :</w:t>
      </w:r>
      <w:r w:rsidRPr="00EA6D67">
        <w:rPr>
          <w:rFonts w:asciiTheme="majorHAnsi" w:hAnsiTheme="majorHAnsi" w:cs="ComicSansMS"/>
          <w:color w:val="000000"/>
          <w:sz w:val="20"/>
          <w:szCs w:val="20"/>
        </w:rPr>
        <w:t xml:space="preserve"> </w:t>
      </w:r>
      <w:r>
        <w:rPr>
          <w:rFonts w:asciiTheme="majorHAnsi" w:hAnsiTheme="majorHAnsi" w:cs="ComicSansMS"/>
          <w:i/>
          <w:color w:val="000000"/>
          <w:sz w:val="20"/>
          <w:szCs w:val="20"/>
        </w:rPr>
        <w:t>à compter du 1</w:t>
      </w:r>
      <w:r w:rsidRPr="00722EB6">
        <w:rPr>
          <w:rFonts w:asciiTheme="majorHAnsi" w:hAnsiTheme="majorHAnsi" w:cs="ComicSansMS"/>
          <w:i/>
          <w:color w:val="000000"/>
          <w:sz w:val="20"/>
          <w:szCs w:val="20"/>
          <w:vertAlign w:val="superscript"/>
        </w:rPr>
        <w:t>er</w:t>
      </w:r>
      <w:r>
        <w:rPr>
          <w:rFonts w:asciiTheme="majorHAnsi" w:hAnsiTheme="majorHAnsi" w:cs="ComicSansMS"/>
          <w:i/>
          <w:color w:val="000000"/>
          <w:sz w:val="20"/>
          <w:szCs w:val="20"/>
        </w:rPr>
        <w:t xml:space="preserve"> septembre 2026</w:t>
      </w:r>
    </w:p>
    <w:p w14:paraId="3673BDDC" w14:textId="77777777" w:rsidR="00A338B9" w:rsidRPr="008C6F08" w:rsidRDefault="00A338B9" w:rsidP="00A338B9">
      <w:pPr>
        <w:autoSpaceDE w:val="0"/>
        <w:autoSpaceDN w:val="0"/>
        <w:adjustRightInd w:val="0"/>
        <w:spacing w:after="0"/>
        <w:rPr>
          <w:rFonts w:asciiTheme="majorHAnsi" w:hAnsiTheme="majorHAnsi" w:cs="ComicSansMS"/>
          <w:i/>
          <w:color w:val="000000"/>
          <w:sz w:val="20"/>
          <w:szCs w:val="20"/>
        </w:rPr>
      </w:pPr>
      <w:r w:rsidRPr="00EA6D67">
        <w:rPr>
          <w:rFonts w:asciiTheme="majorHAnsi" w:hAnsiTheme="majorHAnsi" w:cs="ComicSansMS"/>
          <w:b/>
          <w:color w:val="000000"/>
          <w:sz w:val="20"/>
          <w:szCs w:val="20"/>
        </w:rPr>
        <w:t>Poste basé</w:t>
      </w:r>
      <w:r w:rsidRPr="00EA6D67">
        <w:rPr>
          <w:rFonts w:asciiTheme="majorHAnsi" w:hAnsiTheme="majorHAnsi" w:cs="ComicSansMS"/>
          <w:color w:val="000000"/>
          <w:sz w:val="20"/>
          <w:szCs w:val="20"/>
        </w:rPr>
        <w:t xml:space="preserve"> : </w:t>
      </w:r>
      <w:r>
        <w:rPr>
          <w:rFonts w:asciiTheme="majorHAnsi" w:hAnsiTheme="majorHAnsi" w:cs="ComicSansMS"/>
          <w:i/>
          <w:color w:val="000000"/>
          <w:sz w:val="20"/>
          <w:szCs w:val="20"/>
        </w:rPr>
        <w:t>Agde, stade Louis Sanguin.</w:t>
      </w:r>
      <w:r w:rsidRPr="008C6F08">
        <w:rPr>
          <w:rFonts w:asciiTheme="majorHAnsi" w:hAnsiTheme="majorHAnsi" w:cs="ComicSansMS"/>
          <w:i/>
          <w:color w:val="000000"/>
          <w:sz w:val="20"/>
          <w:szCs w:val="20"/>
        </w:rPr>
        <w:t xml:space="preserve"> </w:t>
      </w:r>
    </w:p>
    <w:p w14:paraId="114783E8" w14:textId="77777777" w:rsidR="00A338B9" w:rsidRPr="00EA6D67" w:rsidRDefault="00A338B9" w:rsidP="00A338B9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="ComicSansMS"/>
          <w:color w:val="000000"/>
          <w:sz w:val="20"/>
          <w:szCs w:val="20"/>
        </w:rPr>
      </w:pPr>
      <w:r w:rsidRPr="00EA6D67">
        <w:rPr>
          <w:rFonts w:asciiTheme="majorHAnsi" w:hAnsiTheme="majorHAnsi" w:cs="ComicSansMS"/>
          <w:color w:val="000000"/>
          <w:sz w:val="20"/>
          <w:szCs w:val="20"/>
        </w:rPr>
        <w:t>___________________________</w:t>
      </w:r>
    </w:p>
    <w:p w14:paraId="7F9C0CBB" w14:textId="77777777" w:rsidR="00A338B9" w:rsidRPr="00B945A7" w:rsidRDefault="00A338B9" w:rsidP="00A338B9">
      <w:pPr>
        <w:spacing w:after="0" w:line="240" w:lineRule="auto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EA6D67">
        <w:rPr>
          <w:rFonts w:asciiTheme="majorHAnsi" w:hAnsiTheme="majorHAnsi" w:cs="Arial"/>
          <w:b/>
          <w:bCs/>
          <w:color w:val="000000"/>
          <w:sz w:val="20"/>
          <w:szCs w:val="20"/>
        </w:rPr>
        <w:t>Contexte :</w:t>
      </w:r>
    </w:p>
    <w:p w14:paraId="20A15DA4" w14:textId="5166D960" w:rsidR="00A338B9" w:rsidRPr="00B945A7" w:rsidRDefault="00A338B9" w:rsidP="00FC0313">
      <w:pPr>
        <w:spacing w:after="160" w:line="259" w:lineRule="auto"/>
        <w:ind w:left="708"/>
        <w:jc w:val="both"/>
        <w:rPr>
          <w:rFonts w:asciiTheme="majorHAnsi" w:eastAsiaTheme="minorHAnsi" w:hAnsiTheme="majorHAnsi" w:cs="Arial"/>
          <w:bCs/>
          <w:i/>
          <w:color w:val="000000"/>
        </w:rPr>
      </w:pPr>
      <w:r>
        <w:rPr>
          <w:rFonts w:asciiTheme="majorHAnsi" w:eastAsiaTheme="minorHAnsi" w:hAnsiTheme="majorHAnsi" w:cs="Arial"/>
          <w:bCs/>
          <w:i/>
          <w:color w:val="000000"/>
        </w:rPr>
        <w:t>L’</w:t>
      </w:r>
      <w:proofErr w:type="spellStart"/>
      <w:r>
        <w:rPr>
          <w:rFonts w:asciiTheme="majorHAnsi" w:eastAsiaTheme="minorHAnsi" w:hAnsiTheme="majorHAnsi" w:cs="Arial"/>
          <w:bCs/>
          <w:i/>
          <w:color w:val="000000"/>
        </w:rPr>
        <w:t>Athletic</w:t>
      </w:r>
      <w:proofErr w:type="spellEnd"/>
      <w:r>
        <w:rPr>
          <w:rFonts w:asciiTheme="majorHAnsi" w:eastAsiaTheme="minorHAnsi" w:hAnsiTheme="majorHAnsi" w:cs="Arial"/>
          <w:bCs/>
          <w:i/>
          <w:color w:val="000000"/>
        </w:rPr>
        <w:t xml:space="preserve"> Club des Pays d’Agde recherche un</w:t>
      </w:r>
      <w:r w:rsidR="000C05F7">
        <w:rPr>
          <w:rFonts w:asciiTheme="majorHAnsi" w:eastAsiaTheme="minorHAnsi" w:hAnsiTheme="majorHAnsi" w:cs="Arial"/>
          <w:bCs/>
          <w:i/>
          <w:color w:val="000000"/>
        </w:rPr>
        <w:t>(</w:t>
      </w:r>
      <w:r>
        <w:rPr>
          <w:rFonts w:asciiTheme="majorHAnsi" w:eastAsiaTheme="minorHAnsi" w:hAnsiTheme="majorHAnsi" w:cs="Arial"/>
          <w:bCs/>
          <w:i/>
          <w:color w:val="000000"/>
        </w:rPr>
        <w:t>e</w:t>
      </w:r>
      <w:r w:rsidR="000C05F7">
        <w:rPr>
          <w:rFonts w:asciiTheme="majorHAnsi" w:eastAsiaTheme="minorHAnsi" w:hAnsiTheme="majorHAnsi" w:cs="Arial"/>
          <w:bCs/>
          <w:i/>
          <w:color w:val="000000"/>
        </w:rPr>
        <w:t>) éducateur(</w:t>
      </w:r>
      <w:proofErr w:type="spellStart"/>
      <w:r w:rsidR="000C05F7">
        <w:rPr>
          <w:rFonts w:asciiTheme="majorHAnsi" w:eastAsiaTheme="minorHAnsi" w:hAnsiTheme="majorHAnsi" w:cs="Arial"/>
          <w:bCs/>
          <w:i/>
          <w:color w:val="000000"/>
        </w:rPr>
        <w:t>trice</w:t>
      </w:r>
      <w:proofErr w:type="spellEnd"/>
      <w:r w:rsidR="000C05F7">
        <w:rPr>
          <w:rFonts w:asciiTheme="majorHAnsi" w:eastAsiaTheme="minorHAnsi" w:hAnsiTheme="majorHAnsi" w:cs="Arial"/>
          <w:bCs/>
          <w:i/>
          <w:color w:val="000000"/>
        </w:rPr>
        <w:t xml:space="preserve">) </w:t>
      </w:r>
      <w:proofErr w:type="gramStart"/>
      <w:r w:rsidR="000C05F7">
        <w:rPr>
          <w:rFonts w:asciiTheme="majorHAnsi" w:eastAsiaTheme="minorHAnsi" w:hAnsiTheme="majorHAnsi" w:cs="Arial"/>
          <w:bCs/>
          <w:i/>
          <w:color w:val="000000"/>
        </w:rPr>
        <w:t xml:space="preserve">sportif </w:t>
      </w:r>
      <w:r>
        <w:rPr>
          <w:rFonts w:asciiTheme="majorHAnsi" w:eastAsiaTheme="minorHAnsi" w:hAnsiTheme="majorHAnsi" w:cs="Arial"/>
          <w:bCs/>
          <w:i/>
          <w:color w:val="000000"/>
        </w:rPr>
        <w:t xml:space="preserve"> pour</w:t>
      </w:r>
      <w:proofErr w:type="gramEnd"/>
      <w:r>
        <w:rPr>
          <w:rFonts w:asciiTheme="majorHAnsi" w:eastAsiaTheme="minorHAnsi" w:hAnsiTheme="majorHAnsi" w:cs="Arial"/>
          <w:bCs/>
          <w:i/>
          <w:color w:val="000000"/>
        </w:rPr>
        <w:t xml:space="preserve"> encadrer les enfants des jeunes catégories</w:t>
      </w:r>
      <w:r w:rsidR="00B6449E">
        <w:rPr>
          <w:rFonts w:asciiTheme="majorHAnsi" w:eastAsiaTheme="minorHAnsi" w:hAnsiTheme="majorHAnsi" w:cs="Arial"/>
          <w:bCs/>
          <w:i/>
          <w:color w:val="000000"/>
        </w:rPr>
        <w:t xml:space="preserve"> du club et pour intervenir en milieu scolaire.</w:t>
      </w:r>
    </w:p>
    <w:p w14:paraId="69923238" w14:textId="77777777" w:rsidR="00A338B9" w:rsidRPr="00EA6D67" w:rsidRDefault="00A338B9" w:rsidP="00A338B9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EA6D67">
        <w:rPr>
          <w:rFonts w:asciiTheme="majorHAnsi" w:hAnsiTheme="majorHAnsi" w:cs="Arial"/>
          <w:b/>
          <w:sz w:val="20"/>
          <w:szCs w:val="20"/>
        </w:rPr>
        <w:t>Activités/missions principales :</w:t>
      </w:r>
    </w:p>
    <w:p w14:paraId="289D7FC9" w14:textId="314B3EE1" w:rsidR="00A338B9" w:rsidRDefault="00A338B9" w:rsidP="00A338B9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i/>
          <w:sz w:val="20"/>
          <w:szCs w:val="20"/>
        </w:rPr>
      </w:pPr>
      <w:r w:rsidRPr="00DF1DD7">
        <w:rPr>
          <w:rFonts w:asciiTheme="majorHAnsi" w:hAnsiTheme="majorHAnsi" w:cs="Arial"/>
          <w:i/>
          <w:sz w:val="20"/>
          <w:szCs w:val="20"/>
        </w:rPr>
        <w:t xml:space="preserve">Assurer l’encadrement des différentes catégories, </w:t>
      </w:r>
      <w:proofErr w:type="gramStart"/>
      <w:r w:rsidRPr="00DF1DD7">
        <w:rPr>
          <w:rFonts w:asciiTheme="majorHAnsi" w:hAnsiTheme="majorHAnsi" w:cs="Arial"/>
          <w:i/>
          <w:sz w:val="20"/>
          <w:szCs w:val="20"/>
        </w:rPr>
        <w:t>des baby</w:t>
      </w:r>
      <w:proofErr w:type="gramEnd"/>
      <w:r w:rsidRPr="00DF1DD7">
        <w:rPr>
          <w:rFonts w:asciiTheme="majorHAnsi" w:hAnsiTheme="majorHAnsi" w:cs="Arial"/>
          <w:i/>
          <w:sz w:val="20"/>
          <w:szCs w:val="20"/>
        </w:rPr>
        <w:t xml:space="preserve"> aux jeunes compétiteurs benjamins et minimes, les inscrire</w:t>
      </w:r>
      <w:r>
        <w:rPr>
          <w:rFonts w:asciiTheme="majorHAnsi" w:hAnsiTheme="majorHAnsi" w:cs="Arial"/>
          <w:i/>
          <w:sz w:val="20"/>
          <w:szCs w:val="20"/>
        </w:rPr>
        <w:t xml:space="preserve"> aux rencontres </w:t>
      </w:r>
      <w:r w:rsidRPr="00DF1DD7">
        <w:rPr>
          <w:rFonts w:asciiTheme="majorHAnsi" w:hAnsiTheme="majorHAnsi" w:cs="Arial"/>
          <w:i/>
          <w:sz w:val="20"/>
          <w:szCs w:val="20"/>
        </w:rPr>
        <w:t>et les</w:t>
      </w:r>
      <w:r>
        <w:rPr>
          <w:rFonts w:asciiTheme="majorHAnsi" w:hAnsiTheme="majorHAnsi" w:cs="Arial"/>
          <w:i/>
          <w:sz w:val="20"/>
          <w:szCs w:val="20"/>
        </w:rPr>
        <w:t xml:space="preserve"> y </w:t>
      </w:r>
      <w:r w:rsidRPr="00DF1DD7">
        <w:rPr>
          <w:rFonts w:asciiTheme="majorHAnsi" w:hAnsiTheme="majorHAnsi" w:cs="Arial"/>
          <w:i/>
          <w:sz w:val="20"/>
          <w:szCs w:val="20"/>
        </w:rPr>
        <w:t xml:space="preserve">accompagner </w:t>
      </w:r>
      <w:r>
        <w:rPr>
          <w:rFonts w:asciiTheme="majorHAnsi" w:hAnsiTheme="majorHAnsi" w:cs="Arial"/>
          <w:i/>
          <w:sz w:val="20"/>
          <w:szCs w:val="20"/>
        </w:rPr>
        <w:t>(</w:t>
      </w:r>
      <w:r w:rsidRPr="00DF1DD7">
        <w:rPr>
          <w:rFonts w:asciiTheme="majorHAnsi" w:hAnsiTheme="majorHAnsi" w:cs="Arial"/>
          <w:i/>
          <w:sz w:val="20"/>
          <w:szCs w:val="20"/>
        </w:rPr>
        <w:t xml:space="preserve">KID athlé et </w:t>
      </w:r>
      <w:proofErr w:type="gramStart"/>
      <w:r w:rsidR="00FC0313">
        <w:rPr>
          <w:rFonts w:asciiTheme="majorHAnsi" w:hAnsiTheme="majorHAnsi" w:cs="Arial"/>
          <w:i/>
          <w:sz w:val="20"/>
          <w:szCs w:val="20"/>
        </w:rPr>
        <w:t xml:space="preserve">rencontres </w:t>
      </w:r>
      <w:r w:rsidRPr="00DF1DD7">
        <w:rPr>
          <w:rFonts w:asciiTheme="majorHAnsi" w:hAnsiTheme="majorHAnsi" w:cs="Arial"/>
          <w:i/>
          <w:sz w:val="20"/>
          <w:szCs w:val="20"/>
        </w:rPr>
        <w:t xml:space="preserve"> </w:t>
      </w:r>
      <w:r>
        <w:rPr>
          <w:rFonts w:asciiTheme="majorHAnsi" w:hAnsiTheme="majorHAnsi" w:cs="Arial"/>
          <w:i/>
          <w:sz w:val="20"/>
          <w:szCs w:val="20"/>
        </w:rPr>
        <w:t>dédiés</w:t>
      </w:r>
      <w:proofErr w:type="gramEnd"/>
      <w:r>
        <w:rPr>
          <w:rFonts w:asciiTheme="majorHAnsi" w:hAnsiTheme="majorHAnsi" w:cs="Arial"/>
          <w:i/>
          <w:sz w:val="20"/>
          <w:szCs w:val="20"/>
        </w:rPr>
        <w:t>)</w:t>
      </w:r>
    </w:p>
    <w:p w14:paraId="3D3C1C02" w14:textId="77777777" w:rsidR="00A338B9" w:rsidRDefault="00A338B9" w:rsidP="00A338B9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 xml:space="preserve">En accord avec le </w:t>
      </w:r>
      <w:r w:rsidRPr="00DF1DD7">
        <w:rPr>
          <w:rFonts w:asciiTheme="majorHAnsi" w:hAnsiTheme="majorHAnsi" w:cs="Arial"/>
          <w:i/>
          <w:sz w:val="20"/>
          <w:szCs w:val="20"/>
        </w:rPr>
        <w:t xml:space="preserve">projet de formation du club, </w:t>
      </w:r>
      <w:r>
        <w:rPr>
          <w:rFonts w:asciiTheme="majorHAnsi" w:hAnsiTheme="majorHAnsi" w:cs="Arial"/>
          <w:i/>
          <w:sz w:val="20"/>
          <w:szCs w:val="20"/>
        </w:rPr>
        <w:t xml:space="preserve">conduire les séances et les cycles en assurant </w:t>
      </w:r>
      <w:r w:rsidRPr="00DF1DD7">
        <w:rPr>
          <w:rFonts w:asciiTheme="majorHAnsi" w:hAnsiTheme="majorHAnsi" w:cs="Arial"/>
          <w:i/>
          <w:sz w:val="20"/>
          <w:szCs w:val="20"/>
        </w:rPr>
        <w:t>un équilibre entre les différentes familles athlétiques : courses de tous types</w:t>
      </w:r>
      <w:r>
        <w:rPr>
          <w:rFonts w:asciiTheme="majorHAnsi" w:hAnsiTheme="majorHAnsi" w:cs="Arial"/>
          <w:i/>
          <w:sz w:val="20"/>
          <w:szCs w:val="20"/>
        </w:rPr>
        <w:t xml:space="preserve"> (vitesse, obstacle, demi-fond, relais)</w:t>
      </w:r>
      <w:r w:rsidRPr="00DF1DD7">
        <w:rPr>
          <w:rFonts w:asciiTheme="majorHAnsi" w:hAnsiTheme="majorHAnsi" w:cs="Arial"/>
          <w:i/>
          <w:sz w:val="20"/>
          <w:szCs w:val="20"/>
        </w:rPr>
        <w:t>, saut et lancers selon des modalités adaptées aux différents âges.</w:t>
      </w:r>
    </w:p>
    <w:p w14:paraId="460B5856" w14:textId="77777777" w:rsidR="00A338B9" w:rsidRDefault="00A338B9" w:rsidP="00A338B9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I</w:t>
      </w:r>
      <w:r w:rsidRPr="00DF1DD7">
        <w:rPr>
          <w:rFonts w:asciiTheme="majorHAnsi" w:hAnsiTheme="majorHAnsi" w:cs="Arial"/>
          <w:i/>
          <w:sz w:val="20"/>
          <w:szCs w:val="20"/>
        </w:rPr>
        <w:t xml:space="preserve">ntervenir </w:t>
      </w:r>
      <w:r>
        <w:rPr>
          <w:rFonts w:asciiTheme="majorHAnsi" w:hAnsiTheme="majorHAnsi" w:cs="Arial"/>
          <w:i/>
          <w:sz w:val="20"/>
          <w:szCs w:val="20"/>
        </w:rPr>
        <w:t xml:space="preserve">dans des séances de sport </w:t>
      </w:r>
      <w:r w:rsidRPr="00DF1DD7">
        <w:rPr>
          <w:rFonts w:asciiTheme="majorHAnsi" w:hAnsiTheme="majorHAnsi" w:cs="Arial"/>
          <w:i/>
          <w:sz w:val="20"/>
          <w:szCs w:val="20"/>
        </w:rPr>
        <w:t>scolair</w:t>
      </w:r>
      <w:r>
        <w:rPr>
          <w:rFonts w:asciiTheme="majorHAnsi" w:hAnsiTheme="majorHAnsi" w:cs="Arial"/>
          <w:i/>
          <w:sz w:val="20"/>
          <w:szCs w:val="20"/>
        </w:rPr>
        <w:t xml:space="preserve">e </w:t>
      </w:r>
      <w:r w:rsidRPr="00DF1DD7">
        <w:rPr>
          <w:rFonts w:asciiTheme="majorHAnsi" w:hAnsiTheme="majorHAnsi" w:cs="Arial"/>
          <w:i/>
          <w:sz w:val="20"/>
          <w:szCs w:val="20"/>
        </w:rPr>
        <w:t>e</w:t>
      </w:r>
      <w:r>
        <w:rPr>
          <w:rFonts w:asciiTheme="majorHAnsi" w:hAnsiTheme="majorHAnsi" w:cs="Arial"/>
          <w:i/>
          <w:sz w:val="20"/>
          <w:szCs w:val="20"/>
        </w:rPr>
        <w:t>n école primaire,</w:t>
      </w:r>
      <w:r w:rsidRPr="00DF1DD7">
        <w:rPr>
          <w:rFonts w:asciiTheme="majorHAnsi" w:hAnsiTheme="majorHAnsi" w:cs="Arial"/>
          <w:i/>
          <w:sz w:val="20"/>
          <w:szCs w:val="20"/>
        </w:rPr>
        <w:t xml:space="preserve"> sur des activités athlétiques principalement.</w:t>
      </w:r>
    </w:p>
    <w:p w14:paraId="4B0A474D" w14:textId="4EC8C4D9" w:rsidR="00A338B9" w:rsidRDefault="00A338B9" w:rsidP="00A338B9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Assurer la bonne gestion du matériel.</w:t>
      </w:r>
    </w:p>
    <w:p w14:paraId="3DA56E42" w14:textId="517BDBD9" w:rsidR="000C05F7" w:rsidRDefault="000C05F7" w:rsidP="00A338B9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Participer à l’organisation et à la mise en place des évènements sportifs du club</w:t>
      </w:r>
    </w:p>
    <w:p w14:paraId="3D5C0DF6" w14:textId="2EA1D901" w:rsidR="000C05F7" w:rsidRDefault="000C05F7" w:rsidP="00A338B9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Organiser des stages durant les vacances scolaires</w:t>
      </w:r>
    </w:p>
    <w:p w14:paraId="008E78F7" w14:textId="71D7AFDC" w:rsidR="00A338B9" w:rsidRDefault="00A338B9" w:rsidP="00A338B9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>Accueillir les parents et leurs fournir les explications nécessaires à la prise en charge de leur enfant.</w:t>
      </w:r>
    </w:p>
    <w:p w14:paraId="080D7F71" w14:textId="7AD3FFC5" w:rsidR="000C05F7" w:rsidRPr="00A338B9" w:rsidRDefault="000C05F7" w:rsidP="00A338B9">
      <w:pPr>
        <w:pStyle w:val="Paragraphedeliste"/>
        <w:numPr>
          <w:ilvl w:val="0"/>
          <w:numId w:val="1"/>
        </w:numPr>
        <w:jc w:val="both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 xml:space="preserve">Possibilité de créer un groupe de running, </w:t>
      </w:r>
      <w:proofErr w:type="spellStart"/>
      <w:r>
        <w:rPr>
          <w:rFonts w:asciiTheme="majorHAnsi" w:hAnsiTheme="majorHAnsi" w:cs="Arial"/>
          <w:i/>
          <w:sz w:val="20"/>
          <w:szCs w:val="20"/>
        </w:rPr>
        <w:t>athlé’fit</w:t>
      </w:r>
      <w:proofErr w:type="spellEnd"/>
      <w:r>
        <w:rPr>
          <w:rFonts w:asciiTheme="majorHAnsi" w:hAnsiTheme="majorHAnsi" w:cs="Arial"/>
          <w:i/>
          <w:sz w:val="20"/>
          <w:szCs w:val="20"/>
        </w:rPr>
        <w:t xml:space="preserve"> </w:t>
      </w:r>
      <w:proofErr w:type="gramStart"/>
      <w:r>
        <w:rPr>
          <w:rFonts w:asciiTheme="majorHAnsi" w:hAnsiTheme="majorHAnsi" w:cs="Arial"/>
          <w:i/>
          <w:sz w:val="20"/>
          <w:szCs w:val="20"/>
        </w:rPr>
        <w:t>ou  marche</w:t>
      </w:r>
      <w:proofErr w:type="gramEnd"/>
      <w:r>
        <w:rPr>
          <w:rFonts w:asciiTheme="majorHAnsi" w:hAnsiTheme="majorHAnsi" w:cs="Arial"/>
          <w:i/>
          <w:sz w:val="20"/>
          <w:szCs w:val="20"/>
        </w:rPr>
        <w:t xml:space="preserve"> nordique.</w:t>
      </w:r>
    </w:p>
    <w:p w14:paraId="645E400B" w14:textId="77777777" w:rsidR="00A338B9" w:rsidRPr="00EA6D67" w:rsidRDefault="00A338B9" w:rsidP="00A338B9">
      <w:pPr>
        <w:jc w:val="both"/>
        <w:rPr>
          <w:rFonts w:asciiTheme="majorHAnsi" w:hAnsiTheme="majorHAnsi" w:cs="Arial"/>
          <w:sz w:val="20"/>
          <w:szCs w:val="20"/>
        </w:rPr>
      </w:pPr>
      <w:r w:rsidRPr="00EA6D67">
        <w:rPr>
          <w:rFonts w:asciiTheme="majorHAnsi" w:hAnsiTheme="majorHAnsi" w:cs="Arial"/>
          <w:b/>
          <w:sz w:val="20"/>
          <w:szCs w:val="20"/>
        </w:rPr>
        <w:t>Formation</w:t>
      </w:r>
      <w:r w:rsidRPr="00EA6D67">
        <w:rPr>
          <w:rFonts w:asciiTheme="majorHAnsi" w:hAnsiTheme="majorHAnsi" w:cs="Arial"/>
          <w:sz w:val="20"/>
          <w:szCs w:val="20"/>
        </w:rPr>
        <w:t xml:space="preserve"> : </w:t>
      </w:r>
    </w:p>
    <w:p w14:paraId="0ECBD57E" w14:textId="40D4DDA4" w:rsidR="00A338B9" w:rsidRDefault="000C05F7" w:rsidP="00A338B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Cs/>
          <w:i/>
          <w:color w:val="000000"/>
        </w:rPr>
      </w:pPr>
      <w:r>
        <w:rPr>
          <w:rFonts w:asciiTheme="majorHAnsi" w:hAnsiTheme="majorHAnsi" w:cs="Arial"/>
          <w:bCs/>
          <w:i/>
          <w:color w:val="000000"/>
        </w:rPr>
        <w:t>DE</w:t>
      </w:r>
      <w:r w:rsidR="00A338B9" w:rsidRPr="008C71A8">
        <w:rPr>
          <w:rFonts w:asciiTheme="majorHAnsi" w:hAnsiTheme="majorHAnsi" w:cs="Arial"/>
          <w:bCs/>
          <w:i/>
          <w:color w:val="000000"/>
        </w:rPr>
        <w:t xml:space="preserve"> JEPS</w:t>
      </w:r>
      <w:r>
        <w:rPr>
          <w:rFonts w:asciiTheme="majorHAnsi" w:hAnsiTheme="majorHAnsi" w:cs="Arial"/>
          <w:bCs/>
          <w:i/>
          <w:color w:val="000000"/>
        </w:rPr>
        <w:t xml:space="preserve"> option</w:t>
      </w:r>
      <w:r w:rsidR="00A338B9">
        <w:rPr>
          <w:rFonts w:asciiTheme="majorHAnsi" w:hAnsiTheme="majorHAnsi" w:cs="Arial"/>
          <w:bCs/>
          <w:i/>
          <w:color w:val="000000"/>
        </w:rPr>
        <w:t xml:space="preserve"> </w:t>
      </w:r>
      <w:r>
        <w:rPr>
          <w:rFonts w:asciiTheme="majorHAnsi" w:hAnsiTheme="majorHAnsi" w:cs="Arial"/>
          <w:bCs/>
          <w:i/>
          <w:color w:val="000000"/>
        </w:rPr>
        <w:t>athlétism</w:t>
      </w:r>
      <w:r w:rsidR="004C50BE">
        <w:rPr>
          <w:rFonts w:asciiTheme="majorHAnsi" w:hAnsiTheme="majorHAnsi" w:cs="Arial"/>
          <w:bCs/>
          <w:i/>
          <w:color w:val="000000"/>
        </w:rPr>
        <w:t>e</w:t>
      </w:r>
      <w:r>
        <w:rPr>
          <w:rFonts w:asciiTheme="majorHAnsi" w:hAnsiTheme="majorHAnsi" w:cs="Arial"/>
          <w:bCs/>
          <w:i/>
          <w:color w:val="000000"/>
        </w:rPr>
        <w:t>, DEUG STAPS, Lice</w:t>
      </w:r>
      <w:r w:rsidR="004C50BE">
        <w:rPr>
          <w:rFonts w:asciiTheme="majorHAnsi" w:hAnsiTheme="majorHAnsi" w:cs="Arial"/>
          <w:bCs/>
          <w:i/>
          <w:color w:val="000000"/>
        </w:rPr>
        <w:t>n</w:t>
      </w:r>
      <w:r>
        <w:rPr>
          <w:rFonts w:asciiTheme="majorHAnsi" w:hAnsiTheme="majorHAnsi" w:cs="Arial"/>
          <w:bCs/>
          <w:i/>
          <w:color w:val="000000"/>
        </w:rPr>
        <w:t>ce STAPS option athlé</w:t>
      </w:r>
      <w:r w:rsidR="00A338B9">
        <w:rPr>
          <w:rFonts w:asciiTheme="majorHAnsi" w:hAnsiTheme="majorHAnsi" w:cs="Arial"/>
          <w:bCs/>
          <w:i/>
          <w:color w:val="000000"/>
        </w:rPr>
        <w:t>.</w:t>
      </w:r>
    </w:p>
    <w:p w14:paraId="2C8FB561" w14:textId="0EB745F5" w:rsidR="00A338B9" w:rsidRPr="008C71A8" w:rsidRDefault="00A338B9" w:rsidP="00A338B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Cs/>
          <w:i/>
          <w:color w:val="000000"/>
        </w:rPr>
      </w:pPr>
      <w:r>
        <w:rPr>
          <w:rFonts w:asciiTheme="majorHAnsi" w:hAnsiTheme="majorHAnsi" w:cs="Arial"/>
          <w:bCs/>
          <w:i/>
          <w:color w:val="000000"/>
        </w:rPr>
        <w:t>L</w:t>
      </w:r>
      <w:r w:rsidRPr="00EA6D67">
        <w:rPr>
          <w:rFonts w:asciiTheme="majorHAnsi" w:hAnsiTheme="majorHAnsi" w:cs="Arial"/>
          <w:bCs/>
          <w:i/>
          <w:color w:val="000000"/>
        </w:rPr>
        <w:t>a détention de la carte professionnelle à jour est obligatoire.</w:t>
      </w:r>
    </w:p>
    <w:p w14:paraId="202E280D" w14:textId="77777777" w:rsidR="00A338B9" w:rsidRPr="00EA6D67" w:rsidRDefault="00A338B9" w:rsidP="00A338B9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ajorHAnsi" w:hAnsiTheme="majorHAnsi" w:cs="Arial"/>
          <w:bCs/>
          <w:i/>
          <w:color w:val="000000"/>
        </w:rPr>
      </w:pPr>
    </w:p>
    <w:p w14:paraId="25C33E16" w14:textId="77777777" w:rsidR="00A338B9" w:rsidRPr="00EA6D67" w:rsidRDefault="00A338B9" w:rsidP="00A338B9">
      <w:pPr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 w:rsidRPr="00EA6D67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Expérience : </w:t>
      </w:r>
    </w:p>
    <w:p w14:paraId="4E3190C8" w14:textId="233B9BCD" w:rsidR="00A338B9" w:rsidRPr="00EA6D67" w:rsidRDefault="00A338B9" w:rsidP="00A338B9">
      <w:pPr>
        <w:pStyle w:val="Default"/>
        <w:jc w:val="both"/>
        <w:rPr>
          <w:rFonts w:asciiTheme="majorHAnsi" w:hAnsiTheme="majorHAnsi" w:cs="Arial"/>
          <w:bCs/>
          <w:i/>
          <w:sz w:val="22"/>
          <w:szCs w:val="22"/>
          <w:lang w:eastAsia="en-US"/>
        </w:rPr>
      </w:pPr>
      <w:r>
        <w:rPr>
          <w:rFonts w:asciiTheme="majorHAnsi" w:hAnsiTheme="majorHAnsi" w:cs="Arial"/>
          <w:bCs/>
          <w:i/>
          <w:sz w:val="22"/>
          <w:szCs w:val="22"/>
          <w:lang w:eastAsia="en-US"/>
        </w:rPr>
        <w:t>Le (la) candidat(e) devra pouvoir s’appuyer sur une culture de l’athlétisme avérée, acquise dans le cadre de sa formation initiale et</w:t>
      </w:r>
      <w:r w:rsidR="000C05F7">
        <w:rPr>
          <w:rFonts w:asciiTheme="majorHAnsi" w:hAnsiTheme="majorHAnsi" w:cs="Arial"/>
          <w:bCs/>
          <w:i/>
          <w:sz w:val="22"/>
          <w:szCs w:val="22"/>
          <w:lang w:eastAsia="en-US"/>
        </w:rPr>
        <w:t xml:space="preserve"> éprouvée dans le cadre d’une </w:t>
      </w:r>
      <w:r>
        <w:rPr>
          <w:rFonts w:asciiTheme="majorHAnsi" w:hAnsiTheme="majorHAnsi" w:cs="Arial"/>
          <w:bCs/>
          <w:i/>
          <w:sz w:val="22"/>
          <w:szCs w:val="22"/>
          <w:lang w:eastAsia="en-US"/>
        </w:rPr>
        <w:t>pratique inscrite dans la durée.</w:t>
      </w:r>
    </w:p>
    <w:p w14:paraId="5E8C2ABC" w14:textId="77777777" w:rsidR="00A338B9" w:rsidRDefault="00A338B9" w:rsidP="00A338B9">
      <w:pPr>
        <w:pStyle w:val="Default"/>
        <w:jc w:val="both"/>
        <w:rPr>
          <w:rFonts w:asciiTheme="majorHAnsi" w:hAnsiTheme="majorHAnsi" w:cs="Arial"/>
          <w:bCs/>
          <w:i/>
          <w:sz w:val="22"/>
          <w:szCs w:val="22"/>
          <w:lang w:eastAsia="en-US"/>
        </w:rPr>
      </w:pPr>
    </w:p>
    <w:p w14:paraId="42506595" w14:textId="77777777" w:rsidR="00A338B9" w:rsidRPr="008C6F08" w:rsidRDefault="00A338B9" w:rsidP="00A338B9">
      <w:pPr>
        <w:jc w:val="both"/>
        <w:rPr>
          <w:rFonts w:asciiTheme="majorHAnsi" w:hAnsiTheme="majorHAnsi" w:cs="Arial"/>
          <w:b/>
          <w:bCs/>
          <w:color w:val="000000"/>
          <w:sz w:val="20"/>
          <w:szCs w:val="20"/>
        </w:rPr>
      </w:pP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Compétences</w:t>
      </w:r>
      <w:r w:rsidRPr="00EA6D67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 : </w:t>
      </w:r>
    </w:p>
    <w:tbl>
      <w:tblPr>
        <w:tblStyle w:val="Grillemoyenn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921"/>
        <w:gridCol w:w="3030"/>
      </w:tblGrid>
      <w:tr w:rsidR="00A338B9" w:rsidRPr="00EA6D67" w14:paraId="46720783" w14:textId="77777777" w:rsidTr="00F876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F2F2F2" w:themeFill="background1" w:themeFillShade="F2"/>
          </w:tcPr>
          <w:p w14:paraId="2155E590" w14:textId="77777777" w:rsidR="00A338B9" w:rsidRPr="00EA6D67" w:rsidRDefault="00A338B9" w:rsidP="00F87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="Arial"/>
                <w:bCs w:val="0"/>
                <w:color w:val="000000"/>
              </w:rPr>
            </w:pPr>
            <w:r w:rsidRPr="00EA6D67">
              <w:rPr>
                <w:rFonts w:asciiTheme="majorHAnsi" w:hAnsiTheme="majorHAnsi" w:cs="Arial"/>
                <w:bCs w:val="0"/>
                <w:color w:val="000000"/>
              </w:rPr>
              <w:t>Savoirs</w:t>
            </w:r>
          </w:p>
        </w:tc>
        <w:tc>
          <w:tcPr>
            <w:tcW w:w="3044" w:type="dxa"/>
            <w:shd w:val="clear" w:color="auto" w:fill="F2F2F2" w:themeFill="background1" w:themeFillShade="F2"/>
          </w:tcPr>
          <w:p w14:paraId="77549662" w14:textId="77777777" w:rsidR="00A338B9" w:rsidRPr="00EA6D67" w:rsidRDefault="00A338B9" w:rsidP="00F876D1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 w:val="0"/>
                <w:color w:val="000000"/>
              </w:rPr>
            </w:pPr>
            <w:r w:rsidRPr="00EA6D67">
              <w:rPr>
                <w:rFonts w:asciiTheme="majorHAnsi" w:hAnsiTheme="majorHAnsi" w:cs="Arial"/>
                <w:bCs w:val="0"/>
                <w:color w:val="000000"/>
              </w:rPr>
              <w:t>Savoir faire</w:t>
            </w:r>
            <w:r w:rsidRPr="00EA6D67">
              <w:rPr>
                <w:rFonts w:asciiTheme="majorHAnsi" w:hAnsiTheme="majorHAnsi" w:cs="Arial"/>
                <w:color w:val="000000"/>
              </w:rPr>
              <w:t> </w:t>
            </w:r>
          </w:p>
        </w:tc>
        <w:tc>
          <w:tcPr>
            <w:tcW w:w="3193" w:type="dxa"/>
            <w:shd w:val="clear" w:color="auto" w:fill="F2F2F2" w:themeFill="background1" w:themeFillShade="F2"/>
          </w:tcPr>
          <w:p w14:paraId="031A1BFA" w14:textId="77777777" w:rsidR="00A338B9" w:rsidRPr="00EA6D67" w:rsidRDefault="00A338B9" w:rsidP="00F876D1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 w:val="0"/>
                <w:color w:val="000000"/>
              </w:rPr>
            </w:pPr>
            <w:r w:rsidRPr="00EA6D67">
              <w:rPr>
                <w:rFonts w:asciiTheme="majorHAnsi" w:hAnsiTheme="majorHAnsi" w:cs="Arial"/>
                <w:bCs w:val="0"/>
                <w:color w:val="000000"/>
              </w:rPr>
              <w:t>Savoir être</w:t>
            </w:r>
          </w:p>
          <w:p w14:paraId="1BAFE85D" w14:textId="77777777" w:rsidR="00A338B9" w:rsidRPr="00EA6D67" w:rsidRDefault="00A338B9" w:rsidP="00F876D1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Arial"/>
                <w:bCs w:val="0"/>
                <w:color w:val="000000"/>
              </w:rPr>
            </w:pPr>
          </w:p>
        </w:tc>
      </w:tr>
      <w:tr w:rsidR="00A338B9" w:rsidRPr="00EA6D67" w14:paraId="29888309" w14:textId="77777777" w:rsidTr="00F876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auto"/>
          </w:tcPr>
          <w:p w14:paraId="1F970143" w14:textId="77777777" w:rsidR="00A338B9" w:rsidRPr="00413F4B" w:rsidRDefault="00A338B9" w:rsidP="00F876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bCs w:val="0"/>
                <w:i/>
                <w:color w:val="auto"/>
                <w:lang w:eastAsia="en-US"/>
              </w:rPr>
            </w:pPr>
            <w:r w:rsidRPr="00413F4B">
              <w:rPr>
                <w:rFonts w:asciiTheme="majorHAnsi" w:hAnsiTheme="majorHAnsi" w:cs="Arial"/>
                <w:b w:val="0"/>
                <w:i/>
                <w:color w:val="auto"/>
                <w:lang w:eastAsia="en-US"/>
              </w:rPr>
              <w:t>Connaissance technique de l’athlétisme</w:t>
            </w:r>
            <w:r>
              <w:rPr>
                <w:rFonts w:asciiTheme="majorHAnsi" w:hAnsiTheme="majorHAnsi" w:cs="Arial"/>
                <w:b w:val="0"/>
                <w:i/>
                <w:color w:val="auto"/>
                <w:lang w:eastAsia="en-US"/>
              </w:rPr>
              <w:t xml:space="preserve">, ouverture sur d’autres sports        </w:t>
            </w:r>
            <w:proofErr w:type="gramStart"/>
            <w:r>
              <w:rPr>
                <w:rFonts w:asciiTheme="majorHAnsi" w:hAnsiTheme="majorHAnsi" w:cs="Arial"/>
                <w:b w:val="0"/>
                <w:i/>
                <w:color w:val="auto"/>
                <w:lang w:eastAsia="en-US"/>
              </w:rPr>
              <w:t xml:space="preserve">  </w:t>
            </w:r>
            <w:r w:rsidRPr="00413F4B">
              <w:rPr>
                <w:rFonts w:asciiTheme="majorHAnsi" w:hAnsiTheme="majorHAnsi" w:cs="Arial"/>
                <w:b w:val="0"/>
                <w:i/>
                <w:color w:val="auto"/>
                <w:lang w:eastAsia="en-US"/>
              </w:rPr>
              <w:t>.</w:t>
            </w:r>
            <w:proofErr w:type="gramEnd"/>
          </w:p>
          <w:p w14:paraId="7F18248E" w14:textId="77777777" w:rsidR="00A338B9" w:rsidRDefault="00A338B9" w:rsidP="00F876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i/>
                <w:color w:val="auto"/>
                <w:lang w:eastAsia="en-US"/>
              </w:rPr>
            </w:pPr>
            <w:r w:rsidRPr="00413F4B">
              <w:rPr>
                <w:rFonts w:asciiTheme="majorHAnsi" w:hAnsiTheme="majorHAnsi" w:cs="Arial"/>
                <w:b w:val="0"/>
                <w:bCs w:val="0"/>
                <w:i/>
                <w:color w:val="auto"/>
                <w:lang w:eastAsia="en-US"/>
              </w:rPr>
              <w:t>Connaissances pédagogiques nécessaires à la prise en charge des jeunes publics.</w:t>
            </w:r>
          </w:p>
          <w:p w14:paraId="5C3F44C9" w14:textId="77777777" w:rsidR="00A338B9" w:rsidRPr="009548FD" w:rsidRDefault="00A338B9" w:rsidP="00F876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b w:val="0"/>
                <w:bCs w:val="0"/>
                <w:i/>
                <w:color w:val="auto"/>
                <w:sz w:val="18"/>
                <w:szCs w:val="18"/>
                <w:lang w:eastAsia="en-US"/>
              </w:rPr>
            </w:pPr>
            <w:r>
              <w:rPr>
                <w:rFonts w:asciiTheme="majorHAnsi" w:hAnsiTheme="majorHAnsi" w:cs="Arial"/>
                <w:b w:val="0"/>
                <w:bCs w:val="0"/>
                <w:i/>
                <w:color w:val="auto"/>
                <w:lang w:eastAsia="en-US"/>
              </w:rPr>
              <w:t>Connaissance des règlements fédéraux relevant des catégories prises en charge.</w:t>
            </w:r>
          </w:p>
        </w:tc>
        <w:tc>
          <w:tcPr>
            <w:tcW w:w="3044" w:type="dxa"/>
            <w:shd w:val="clear" w:color="auto" w:fill="auto"/>
          </w:tcPr>
          <w:p w14:paraId="023EADC3" w14:textId="77777777" w:rsidR="00A338B9" w:rsidRDefault="00A338B9" w:rsidP="00F876D1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Cs/>
                <w:i/>
                <w:color w:val="auto"/>
                <w:lang w:eastAsia="en-US"/>
              </w:rPr>
            </w:pPr>
            <w:r>
              <w:rPr>
                <w:rFonts w:asciiTheme="majorHAnsi" w:hAnsiTheme="majorHAnsi" w:cs="Arial"/>
                <w:bCs/>
                <w:i/>
                <w:color w:val="auto"/>
                <w:lang w:eastAsia="en-US"/>
              </w:rPr>
              <w:t>C</w:t>
            </w:r>
            <w:r w:rsidRPr="00EA6D67">
              <w:rPr>
                <w:rFonts w:asciiTheme="majorHAnsi" w:hAnsiTheme="majorHAnsi" w:cs="Arial"/>
                <w:bCs/>
                <w:i/>
                <w:color w:val="auto"/>
                <w:lang w:eastAsia="en-US"/>
              </w:rPr>
              <w:t>ommuniquer et faire preuve de pédagogie</w:t>
            </w:r>
            <w:r>
              <w:rPr>
                <w:rFonts w:asciiTheme="majorHAnsi" w:hAnsiTheme="majorHAnsi" w:cs="Arial"/>
                <w:bCs/>
                <w:i/>
                <w:color w:val="auto"/>
                <w:lang w:eastAsia="en-US"/>
              </w:rPr>
              <w:t>.</w:t>
            </w:r>
          </w:p>
          <w:p w14:paraId="399CC40B" w14:textId="77777777" w:rsidR="00A338B9" w:rsidRDefault="00A338B9" w:rsidP="00F876D1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Cs/>
                <w:i/>
                <w:color w:val="auto"/>
                <w:lang w:eastAsia="en-US"/>
              </w:rPr>
            </w:pPr>
            <w:r>
              <w:rPr>
                <w:rFonts w:asciiTheme="majorHAnsi" w:hAnsiTheme="majorHAnsi" w:cs="Arial"/>
                <w:bCs/>
                <w:i/>
                <w:color w:val="auto"/>
                <w:lang w:eastAsia="en-US"/>
              </w:rPr>
              <w:t>U</w:t>
            </w:r>
            <w:r w:rsidRPr="00EA6D67">
              <w:rPr>
                <w:rFonts w:asciiTheme="majorHAnsi" w:hAnsiTheme="majorHAnsi" w:cs="Arial"/>
                <w:bCs/>
                <w:i/>
                <w:color w:val="auto"/>
                <w:lang w:eastAsia="en-US"/>
              </w:rPr>
              <w:t xml:space="preserve">tilisation </w:t>
            </w:r>
            <w:r>
              <w:rPr>
                <w:rFonts w:asciiTheme="majorHAnsi" w:hAnsiTheme="majorHAnsi" w:cs="Arial"/>
                <w:bCs/>
                <w:i/>
                <w:color w:val="auto"/>
                <w:lang w:eastAsia="en-US"/>
              </w:rPr>
              <w:t>des plateformes fédérales.</w:t>
            </w:r>
          </w:p>
          <w:p w14:paraId="4E19A84C" w14:textId="77777777" w:rsidR="00A338B9" w:rsidRPr="009548FD" w:rsidRDefault="00A338B9" w:rsidP="00F876D1">
            <w:pPr>
              <w:autoSpaceDE w:val="0"/>
              <w:autoSpaceDN w:val="0"/>
              <w:adjustRightIn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i/>
                <w:color w:val="auto"/>
              </w:rPr>
            </w:pPr>
            <w:r>
              <w:rPr>
                <w:rFonts w:asciiTheme="majorHAnsi" w:hAnsiTheme="majorHAnsi" w:cs="Arial"/>
                <w:i/>
                <w:color w:val="auto"/>
              </w:rPr>
              <w:t>Organier et conduire les séances selon des modalités garantissant une sécurité optimale, aussi bien matérielle que psychologique.</w:t>
            </w:r>
          </w:p>
        </w:tc>
        <w:tc>
          <w:tcPr>
            <w:tcW w:w="3193" w:type="dxa"/>
            <w:shd w:val="clear" w:color="auto" w:fill="auto"/>
          </w:tcPr>
          <w:p w14:paraId="495A5555" w14:textId="77777777" w:rsidR="00A338B9" w:rsidRPr="00EA6D67" w:rsidRDefault="00A338B9" w:rsidP="00F876D1">
            <w:pPr>
              <w:pStyle w:val="Defaul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b/>
                <w:bCs/>
                <w:i/>
                <w:color w:val="auto"/>
              </w:rPr>
            </w:pPr>
            <w:r>
              <w:rPr>
                <w:rFonts w:asciiTheme="majorHAnsi" w:hAnsiTheme="majorHAnsi" w:cs="Arial"/>
                <w:bCs/>
                <w:i/>
                <w:color w:val="auto"/>
                <w:lang w:eastAsia="en-US"/>
              </w:rPr>
              <w:t>Ouverture et autonomie</w:t>
            </w:r>
            <w:r w:rsidRPr="00EA6D67">
              <w:rPr>
                <w:rFonts w:asciiTheme="majorHAnsi" w:hAnsiTheme="majorHAnsi" w:cs="Arial"/>
                <w:bCs/>
                <w:i/>
                <w:color w:val="auto"/>
                <w:lang w:eastAsia="en-US"/>
              </w:rPr>
              <w:t> ; créativité ; curiosité</w:t>
            </w:r>
            <w:r>
              <w:rPr>
                <w:rFonts w:asciiTheme="majorHAnsi" w:hAnsiTheme="majorHAnsi" w:cs="Arial"/>
                <w:bCs/>
                <w:i/>
                <w:color w:val="auto"/>
                <w:lang w:eastAsia="en-US"/>
              </w:rPr>
              <w:t> ; s</w:t>
            </w:r>
            <w:r w:rsidRPr="00EA6D67">
              <w:rPr>
                <w:rFonts w:asciiTheme="majorHAnsi" w:hAnsiTheme="majorHAnsi" w:cs="Arial"/>
                <w:bCs/>
                <w:i/>
                <w:color w:val="auto"/>
                <w:lang w:eastAsia="en-US"/>
              </w:rPr>
              <w:t xml:space="preserve">ens du </w:t>
            </w:r>
            <w:r>
              <w:rPr>
                <w:rFonts w:asciiTheme="majorHAnsi" w:hAnsiTheme="majorHAnsi" w:cs="Arial"/>
                <w:bCs/>
                <w:i/>
                <w:color w:val="auto"/>
                <w:lang w:eastAsia="en-US"/>
              </w:rPr>
              <w:t>relationnel.</w:t>
            </w:r>
          </w:p>
        </w:tc>
      </w:tr>
    </w:tbl>
    <w:p w14:paraId="7517ABFC" w14:textId="77777777" w:rsidR="00A338B9" w:rsidRDefault="00A338B9" w:rsidP="00A338B9"/>
    <w:p w14:paraId="282DD9D6" w14:textId="350D5582" w:rsidR="00A338B9" w:rsidRPr="002A2431" w:rsidRDefault="002A2431">
      <w:pPr>
        <w:rPr>
          <w:b/>
          <w:bCs/>
        </w:rPr>
      </w:pPr>
      <w:r w:rsidRPr="002A2431">
        <w:rPr>
          <w:b/>
          <w:bCs/>
        </w:rPr>
        <w:t xml:space="preserve">Envoyer CV et lettre de motivation </w:t>
      </w:r>
      <w:proofErr w:type="gramStart"/>
      <w:r w:rsidRPr="002A2431">
        <w:rPr>
          <w:b/>
          <w:bCs/>
        </w:rPr>
        <w:t>à  acp.agde@yahoo.com</w:t>
      </w:r>
      <w:proofErr w:type="gramEnd"/>
    </w:p>
    <w:sectPr w:rsidR="00A338B9" w:rsidRPr="002A2431" w:rsidSect="002A243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SansM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micSans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502F"/>
    <w:multiLevelType w:val="hybridMultilevel"/>
    <w:tmpl w:val="AC48CE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26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B9"/>
    <w:rsid w:val="00060FA8"/>
    <w:rsid w:val="000644F6"/>
    <w:rsid w:val="000C05F7"/>
    <w:rsid w:val="001173BA"/>
    <w:rsid w:val="002A2431"/>
    <w:rsid w:val="003827A0"/>
    <w:rsid w:val="004C50BE"/>
    <w:rsid w:val="004E6750"/>
    <w:rsid w:val="00A338B9"/>
    <w:rsid w:val="00B6449E"/>
    <w:rsid w:val="00E24C5E"/>
    <w:rsid w:val="00FB2F7F"/>
    <w:rsid w:val="00FC0313"/>
    <w:rsid w:val="00FD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FDA8"/>
  <w15:chartTrackingRefBased/>
  <w15:docId w15:val="{58118D23-15F2-41F7-BA60-786D939B4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B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33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3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38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3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38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3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3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3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3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3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3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3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38B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38B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38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38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38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38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3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3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3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3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3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38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38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38B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3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38B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38B9"/>
    <w:rPr>
      <w:b/>
      <w:bCs/>
      <w:smallCaps/>
      <w:color w:val="2F5496" w:themeColor="accent1" w:themeShade="BF"/>
      <w:spacing w:val="5"/>
    </w:rPr>
  </w:style>
  <w:style w:type="table" w:styleId="Grillemoyenne1">
    <w:name w:val="Medium Grid 1"/>
    <w:basedOn w:val="TableauNormal"/>
    <w:uiPriority w:val="67"/>
    <w:rsid w:val="00A338B9"/>
    <w:pPr>
      <w:spacing w:after="0" w:line="240" w:lineRule="auto"/>
    </w:pPr>
    <w:rPr>
      <w:rFonts w:ascii="Calibri" w:eastAsia="Calibri" w:hAnsi="Calibri" w:cs="Times New Roman"/>
      <w:color w:val="D488DC"/>
      <w:kern w:val="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D488DC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customStyle="1" w:styleId="Default">
    <w:name w:val="Default"/>
    <w:rsid w:val="00A338B9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</TotalTime>
  <Pages>1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 ferranti</dc:creator>
  <cp:keywords/>
  <dc:description/>
  <cp:lastModifiedBy>jean-paul ferranti</cp:lastModifiedBy>
  <cp:revision>6</cp:revision>
  <dcterms:created xsi:type="dcterms:W3CDTF">2026-04-26T06:18:00Z</dcterms:created>
  <dcterms:modified xsi:type="dcterms:W3CDTF">2026-05-18T08:58:00Z</dcterms:modified>
</cp:coreProperties>
</file>